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9" w:rsidRDefault="00B83819" w:rsidP="00B83819">
      <w:pPr>
        <w:jc w:val="center"/>
        <w:rPr>
          <w:b/>
          <w:sz w:val="32"/>
        </w:rPr>
      </w:pPr>
      <w:r>
        <w:rPr>
          <w:b/>
          <w:sz w:val="32"/>
        </w:rPr>
        <w:t>Opportunities to Respond</w:t>
      </w:r>
    </w:p>
    <w:p w:rsidR="00B83819" w:rsidRDefault="00B83819" w:rsidP="00B83819">
      <w:pPr>
        <w:jc w:val="center"/>
        <w:rPr>
          <w:b/>
          <w:sz w:val="32"/>
        </w:rPr>
      </w:pPr>
      <w:bookmarkStart w:id="0" w:name="_GoBack"/>
      <w:bookmarkEnd w:id="0"/>
    </w:p>
    <w:p w:rsidR="00B83819" w:rsidRDefault="00B83819" w:rsidP="00B83819">
      <w:pPr>
        <w:jc w:val="center"/>
        <w:rPr>
          <w:sz w:val="32"/>
        </w:rPr>
      </w:pPr>
      <w:r>
        <w:rPr>
          <w:sz w:val="32"/>
        </w:rPr>
        <w:t>When learning is back and forth, students are more often on task;  when learning is one directional, teachers giving lessons with little response, students freq</w:t>
      </w:r>
      <w:r w:rsidR="00D13C7C">
        <w:rPr>
          <w:sz w:val="32"/>
        </w:rPr>
        <w:t>uently end up being off task.  O</w:t>
      </w:r>
      <w:r>
        <w:rPr>
          <w:sz w:val="32"/>
        </w:rPr>
        <w:t xml:space="preserve">pportunities to respond are ways that students might be prompted to react to any learning activity.   Opportunities to respond might include questions from the teacher;  prompts to turn to another student to share an idea;  prompts to use a whiteboard to write answers or questions or to work out problems;  writing answers, ideas or thought in a learning </w:t>
      </w:r>
      <w:proofErr w:type="gramStart"/>
      <w:r>
        <w:rPr>
          <w:sz w:val="32"/>
        </w:rPr>
        <w:t>journal</w:t>
      </w:r>
      <w:proofErr w:type="gramEnd"/>
      <w:r>
        <w:rPr>
          <w:sz w:val="32"/>
        </w:rPr>
        <w:t xml:space="preserve">;  or other. </w:t>
      </w:r>
    </w:p>
    <w:p w:rsidR="00B83819" w:rsidRDefault="00B83819" w:rsidP="00B83819">
      <w:pPr>
        <w:jc w:val="center"/>
        <w:rPr>
          <w:sz w:val="32"/>
        </w:rPr>
      </w:pPr>
    </w:p>
    <w:p w:rsidR="00B83819" w:rsidRPr="00B83819" w:rsidRDefault="00B83819" w:rsidP="00B83819">
      <w:pPr>
        <w:jc w:val="center"/>
        <w:rPr>
          <w:sz w:val="32"/>
        </w:rPr>
      </w:pPr>
      <w:r>
        <w:rPr>
          <w:sz w:val="32"/>
        </w:rPr>
        <w:t xml:space="preserve">Using a peer coach for a set period of time tally each opportunity to respond provided for students.  Then calculate the number of opportunities to respond per minute.  </w:t>
      </w: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Default="00B83819" w:rsidP="00B83819">
      <w:pPr>
        <w:jc w:val="center"/>
        <w:rPr>
          <w:b/>
          <w:sz w:val="32"/>
        </w:rPr>
      </w:pPr>
    </w:p>
    <w:p w:rsidR="00B83819" w:rsidRPr="00E815F3" w:rsidRDefault="00B83819" w:rsidP="00B83819">
      <w:pPr>
        <w:jc w:val="center"/>
        <w:rPr>
          <w:b/>
          <w:sz w:val="32"/>
        </w:rPr>
      </w:pPr>
      <w:r>
        <w:rPr>
          <w:b/>
          <w:sz w:val="32"/>
        </w:rPr>
        <w:t>Opportunities to Respond Analysis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>Classroom and Teacher Observed___________________________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>Date__________________________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>Observer___________________________________________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>Beginning Time______________________________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>End Time_________________________</w:t>
      </w:r>
    </w:p>
    <w:p w:rsidR="00B83819" w:rsidRDefault="00B83819" w:rsidP="00B83819">
      <w:pPr>
        <w:rPr>
          <w:sz w:val="32"/>
        </w:rPr>
      </w:pPr>
    </w:p>
    <w:p w:rsidR="00B83819" w:rsidRDefault="00B83819" w:rsidP="00B83819">
      <w:pPr>
        <w:rPr>
          <w:sz w:val="32"/>
        </w:rPr>
      </w:pPr>
      <w:r>
        <w:rPr>
          <w:sz w:val="32"/>
        </w:rPr>
        <w:tab/>
        <w:t xml:space="preserve">+ indicates engaged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-indicates not engaged</w:t>
      </w:r>
    </w:p>
    <w:p w:rsidR="00B83819" w:rsidRDefault="00B83819" w:rsidP="00B83819">
      <w:pPr>
        <w:rPr>
          <w:sz w:val="32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B83819"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B83819"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 w:rsidR="00B83819"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B83819"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</w:tr>
      <w:tr w:rsidR="00B83819"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51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738" w:type="dxa"/>
          </w:tcPr>
          <w:p w:rsidR="00B83819" w:rsidRDefault="00B83819" w:rsidP="00A07392">
            <w:pPr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</w:tr>
    </w:tbl>
    <w:p w:rsidR="00B83819" w:rsidRDefault="00B83819" w:rsidP="00B83819">
      <w:pPr>
        <w:rPr>
          <w:sz w:val="32"/>
        </w:rPr>
      </w:pPr>
    </w:p>
    <w:p w:rsidR="00B83819" w:rsidRPr="00A07392" w:rsidRDefault="00B83819" w:rsidP="00B83819">
      <w:pPr>
        <w:rPr>
          <w:sz w:val="32"/>
        </w:rPr>
      </w:pPr>
      <w:r>
        <w:rPr>
          <w:sz w:val="32"/>
        </w:rPr>
        <w:t>Comments:</w:t>
      </w:r>
    </w:p>
    <w:p w:rsidR="00745F44" w:rsidRDefault="00D13C7C"/>
    <w:sectPr w:rsidR="00745F44" w:rsidSect="00A073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83819"/>
    <w:rsid w:val="00B83819"/>
    <w:rsid w:val="00D13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>Dawn Woychik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Woychik</dc:creator>
  <cp:keywords/>
  <cp:lastModifiedBy>Dawn Woychik</cp:lastModifiedBy>
  <cp:revision>3</cp:revision>
  <dcterms:created xsi:type="dcterms:W3CDTF">2013-07-17T11:08:00Z</dcterms:created>
  <dcterms:modified xsi:type="dcterms:W3CDTF">2013-11-18T20:21:00Z</dcterms:modified>
</cp:coreProperties>
</file>